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5.png" ContentType="image/pn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cs="Calibri" w:cstheme="minorHAnsi"/>
          <w:b/>
          <w:b/>
          <w:bCs/>
          <w:sz w:val="24"/>
          <w:szCs w:val="24"/>
        </w:rPr>
      </w:pPr>
      <w:r>
        <w:rPr>
          <w:rFonts w:cs="Calibri" w:cstheme="minorHAnsi"/>
          <w:b/>
          <w:bCs/>
          <w:sz w:val="24"/>
          <w:szCs w:val="24"/>
        </w:rPr>
        <w:t>OČUVANJE JADRANSKOG MORA</w:t>
      </w:r>
    </w:p>
    <w:p>
      <w:pPr>
        <w:pStyle w:val="Normal"/>
        <w:ind w:firstLine="708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Dana 22.3.2021. godine u sklopu projekta Eko škole i eTwinning projekta „Let s live sustainable“ imali smo projektni dan na temu Održivog razvoja. </w:t>
      </w:r>
      <w:r>
        <w:rPr>
          <w:rFonts w:cs="Calibri" w:cstheme="minorHAnsi"/>
          <w:sz w:val="24"/>
          <w:szCs w:val="24"/>
        </w:rPr>
        <w:t>U</w:t>
      </w:r>
      <w:r>
        <w:rPr>
          <w:rFonts w:cs="Calibri" w:cstheme="minorHAnsi"/>
          <w:sz w:val="24"/>
          <w:szCs w:val="24"/>
        </w:rPr>
        <w:t xml:space="preserve">čenici 6.b razreda s razrednicom Dunjom Knez i prof informatike Antonijom Burčul </w:t>
      </w:r>
      <w:r>
        <w:rPr>
          <w:rFonts w:cs="Calibri" w:cstheme="minorHAnsi"/>
          <w:sz w:val="24"/>
          <w:szCs w:val="24"/>
        </w:rPr>
        <w:t xml:space="preserve">su na radionici razgovarali o </w:t>
      </w:r>
      <w:r>
        <w:rPr>
          <w:rFonts w:cs="Calibri" w:cstheme="minorHAnsi"/>
          <w:sz w:val="24"/>
          <w:szCs w:val="24"/>
        </w:rPr>
        <w:t xml:space="preserve"> tem</w:t>
      </w:r>
      <w:r>
        <w:rPr>
          <w:rFonts w:cs="Calibri" w:cstheme="minorHAnsi"/>
          <w:sz w:val="24"/>
          <w:szCs w:val="24"/>
        </w:rPr>
        <w:t>i</w:t>
      </w:r>
      <w:r>
        <w:rPr>
          <w:rFonts w:cs="Calibri" w:cstheme="minorHAnsi"/>
          <w:sz w:val="24"/>
          <w:szCs w:val="24"/>
        </w:rPr>
        <w:t xml:space="preserve"> Očuvanje Jadranskog mora. </w:t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inline distT="0" distB="0" distL="0" distR="0" wp14:anchorId="57A835CD">
                <wp:extent cx="5485130" cy="5134610"/>
                <wp:effectExtent l="3493" t="0" r="6667" b="6668"/>
                <wp:docPr id="1" name="Pictur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"/>
                        <pic:cNvPicPr/>
                      </pic:nvPicPr>
                      <pic:blipFill>
                        <a:blip r:embed="rId2"/>
                        <a:srcRect l="19269" t="-761" r="0" b="0"/>
                        <a:stretch/>
                      </pic:blipFill>
                      <pic:spPr>
                        <a:xfrm rot="5400000">
                          <a:off x="0" y="0"/>
                          <a:ext cx="5484600" cy="5133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1" stroked="f" style="position:absolute;margin-left:-13.75pt;margin-top:-418.1pt;width:431.8pt;height:404.2pt;v-text-anchor:middle;rotation:90;mso-position-vertical:top" wp14:anchorId="57A835CD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Cilj radionice je bio da učenici steknu znanja o prijetnjama Jadranskom moru. Da istraže ideje o načinima iskorištavanja održivosti mora kao i učenje fraza vezanih za ekologiju i očuvanje okoliša. </w:t>
      </w:r>
    </w:p>
    <w:p>
      <w:pPr>
        <w:pStyle w:val="Normal"/>
        <w:jc w:val="both"/>
        <w:rPr/>
      </w:pPr>
      <w:r>
        <w:rPr>
          <w:rFonts w:cs="Calibri" w:cstheme="minorHAnsi"/>
          <w:sz w:val="24"/>
          <w:szCs w:val="24"/>
        </w:rPr>
        <w:t>Učenici su  radili u skupinama,  razgovarali o tome što oni mogu napraviti da zaštite Jadransko more, te su ponuđene prijedloge za održivo korištenje mora  uz pomoć starih časopisa i reklamnih letaka stavljali na plakate i oblikovali slogane na engleskom jeziku</w:t>
      </w:r>
      <w:r>
        <w:rPr/>
        <w:t xml:space="preserve">. 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080510"/>
            <wp:effectExtent l="0" t="0" r="0" b="0"/>
            <wp:wrapSquare wrapText="largest"/>
            <wp:docPr id="2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 xml:space="preserve">Drugi dio  učenika je izrađivao digitalne plakate o očuvanju Jadranskog mora u web alatu Canva. </w:t>
      </w:r>
    </w:p>
    <w:p>
      <w:pPr>
        <w:pStyle w:val="Normal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mc:AlternateContent>
          <mc:Choice Requires="wps">
            <w:drawing>
              <wp:inline distT="0" distB="0" distL="0" distR="0" wp14:anchorId="455B579C">
                <wp:extent cx="2847340" cy="2949575"/>
                <wp:effectExtent l="4762" t="0" r="4763" b="4762"/>
                <wp:docPr id="3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3" descr=""/>
                        <pic:cNvPicPr/>
                      </pic:nvPicPr>
                      <pic:blipFill>
                        <a:blip r:embed="rId4"/>
                        <a:srcRect l="13449" t="1833" r="1831" b="-951"/>
                        <a:stretch/>
                      </pic:blipFill>
                      <pic:spPr>
                        <a:xfrm rot="5400000">
                          <a:off x="0" y="0"/>
                          <a:ext cx="2846880" cy="29491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3" stroked="f" style="position:absolute;margin-left:4pt;margin-top:-228.2pt;width:224.1pt;height:232.15pt;v-text-anchor:middle;rotation:90" wp14:anchorId="455B579C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Calibri" w:cstheme="minorHAnsi"/>
          <w:sz w:val="24"/>
          <w:szCs w:val="24"/>
        </w:rPr>
        <mc:AlternateContent>
          <mc:Choice Requires="wps">
            <w:drawing>
              <wp:inline distT="0" distB="0" distL="0" distR="0" wp14:anchorId="724F7605">
                <wp:extent cx="2829560" cy="2784475"/>
                <wp:effectExtent l="0" t="5397" r="1587" b="1588"/>
                <wp:docPr id="4" name="Picture 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5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5400000">
                          <a:off x="0" y="0"/>
                          <a:ext cx="2828880" cy="2783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5" stroked="f" style="position:absolute;margin-left:-1.75pt;margin-top:-221.05pt;width:222.7pt;height:219.15pt;v-text-anchor:middle;rotation:90" wp14:anchorId="724F7605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  <w:t>Radove možete pogledati na slijedećoj poveznici:</w:t>
      </w:r>
    </w:p>
    <w:p>
      <w:pPr>
        <w:pStyle w:val="Normal"/>
        <w:rPr>
          <w:rFonts w:cs="Calibri" w:cstheme="minorHAnsi"/>
          <w:sz w:val="24"/>
          <w:szCs w:val="24"/>
        </w:rPr>
      </w:pPr>
      <w:hyperlink r:id="rId7">
        <w:r>
          <w:rPr>
            <w:rStyle w:val="Internetskapoveznica"/>
            <w:rFonts w:cs="Calibri" w:cstheme="minorHAnsi"/>
            <w:sz w:val="24"/>
            <w:szCs w:val="24"/>
          </w:rPr>
          <w:t>https://drive.google.com/drive/folders/1WKuj_Fj-P7k_212_aYuJhEjHLwdeHpPb?usp=sharing</w:t>
        </w:r>
      </w:hyperlink>
    </w:p>
    <w:p>
      <w:pPr>
        <w:pStyle w:val="Normal"/>
        <w:rPr>
          <w:rFonts w:cs="Calibri" w:cstheme="minorHAnsi"/>
          <w:sz w:val="24"/>
          <w:szCs w:val="24"/>
        </w:rPr>
      </w:pPr>
      <w:r>
        <w:rPr/>
      </w:r>
    </w:p>
    <w:p>
      <w:pPr>
        <w:pStyle w:val="Normal"/>
        <w:rPr>
          <w:rFonts w:cs="Calibri" w:cstheme="minorHAnsi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64965" cy="5890260"/>
            <wp:effectExtent l="0" t="0" r="0" b="0"/>
            <wp:wrapTopAndBottom/>
            <wp:docPr id="5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589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 xml:space="preserve">Pedagoginja im je proslijedila link na film Plastično more  </w:t>
      </w:r>
      <w:r>
        <w:rPr>
          <w:rFonts w:cs="Segoe UI" w:ascii="Segoe UI" w:hAnsi="Segoe UI"/>
          <w:color w:val="FFFFFF"/>
          <w:sz w:val="23"/>
          <w:szCs w:val="23"/>
          <w:shd w:fill="03787C" w:val="clear"/>
        </w:rPr>
        <w:t>i</w:t>
      </w:r>
      <w:hyperlink r:id="rId9" w:tgtFrame="_blank">
        <w:r>
          <w:rPr>
            <w:rFonts w:cs="Segoe UI" w:ascii="Segoe UI" w:hAnsi="Segoe UI"/>
            <w:color w:val="FFFFFF"/>
            <w:sz w:val="23"/>
            <w:szCs w:val="23"/>
            <w:u w:val="single"/>
            <w:shd w:fill="03787C" w:val="clear"/>
          </w:rPr>
          <w:t>https://youtu.be/dWFkoyiwzz8</w:t>
        </w:r>
      </w:hyperlink>
    </w:p>
    <w:p>
      <w:pPr>
        <w:pStyle w:val="Normal"/>
        <w:jc w:val="both"/>
        <w:rPr/>
      </w:pPr>
      <w:r>
        <w:rPr/>
        <w:t xml:space="preserve">Nakon pogledanog kratkog filma odgovarali su na pitanja u Formsu da bi dobili povratnu informaciju o usvojenosti znanja o ugroženosti mora, koje su najopasnije vrste opada, koliko je vrijeme razgradnje i na koji način taj otpada završi u našoj hrani. </w:t>
      </w:r>
    </w:p>
    <w:p>
      <w:pPr>
        <w:pStyle w:val="Normal"/>
        <w:jc w:val="both"/>
        <w:rPr/>
      </w:pPr>
      <w:r>
        <w:rPr/>
        <w:t xml:space="preserve">Učenici su nudili brojne prijedloge, </w:t>
      </w:r>
      <w:r>
        <w:rPr/>
        <w:t>izdvajamo nekoliko</w:t>
      </w:r>
      <w:r>
        <w:rPr/>
        <w:t xml:space="preserve"> :</w:t>
      </w:r>
    </w:p>
    <w:p>
      <w:pPr>
        <w:pStyle w:val="Sadrajitablice"/>
        <w:jc w:val="both"/>
        <w:rPr/>
      </w:pPr>
      <w:r>
        <w:rPr/>
        <w:t xml:space="preserve">Tako </w:t>
      </w:r>
      <w:r>
        <w:rPr/>
        <w:t>da</w:t>
      </w:r>
      <w:r>
        <w:rPr/>
        <w:t xml:space="preserve"> ako vidimo da neko baca smeće u oceane ili mora upozori</w:t>
      </w:r>
      <w:r>
        <w:rPr/>
        <w:t>mo ga</w:t>
      </w:r>
      <w:r>
        <w:rPr/>
        <w:t xml:space="preserve"> na posljedice.</w:t>
      </w:r>
    </w:p>
    <w:p>
      <w:pPr>
        <w:pStyle w:val="Sadrajitablice"/>
        <w:jc w:val="both"/>
        <w:rPr/>
      </w:pPr>
      <w:r>
        <w:rPr/>
        <w:t>T</w:t>
      </w:r>
      <w:r>
        <w:rPr/>
        <w:t xml:space="preserve">ako </w:t>
      </w:r>
      <w:r>
        <w:rPr/>
        <w:t>da</w:t>
      </w:r>
      <w:r>
        <w:rPr/>
        <w:t xml:space="preserve"> plastiku zamijenim</w:t>
      </w:r>
      <w:r>
        <w:rPr/>
        <w:t>o</w:t>
      </w:r>
      <w:r>
        <w:rPr/>
        <w:t xml:space="preserve"> biorazgradivom plastikom te da je što manje koristim</w:t>
      </w:r>
      <w:r>
        <w:rPr/>
        <w:t>o</w:t>
      </w:r>
      <w:r>
        <w:rPr/>
        <w:t>.</w:t>
      </w:r>
    </w:p>
    <w:p>
      <w:pPr>
        <w:pStyle w:val="Sadrajitablice"/>
        <w:jc w:val="both"/>
        <w:rPr/>
      </w:pPr>
      <w:r>
        <w:rPr/>
        <w:t>Skupiti smeće ako ga vidimo,  pokušati objasniti i priopćiti im da to može ugroziti prirodi, a na kraju može i utjecati za budućnost.</w:t>
      </w:r>
    </w:p>
    <w:p>
      <w:pPr>
        <w:pStyle w:val="Sadrajitablice"/>
        <w:jc w:val="both"/>
        <w:rPr/>
      </w:pPr>
      <w:bookmarkStart w:id="0" w:name="DataTables_Table_0"/>
      <w:bookmarkEnd w:id="0"/>
      <w:r>
        <w:rPr/>
        <w:t>J</w:t>
      </w:r>
      <w:r>
        <w:rPr/>
        <w:t>a mogu što manje koristiti plastiku i počistiti plaže i upozoravati ljude da ne bacaju smeće u more. Dok jedrim vidim na moru puno boca plastičnih koje plutaju pa ih pokupim... Smanjiti proizvodnju deterđen</w:t>
      </w:r>
      <w:r>
        <w:rPr/>
        <w:t>a</w:t>
      </w:r>
      <w:r>
        <w:rPr/>
        <w:t xml:space="preserve">ta, kemikalija za čišćenje kuće, koristiti boce koje se više puta mogu upotrijebiti npr staklene boce koje </w:t>
      </w:r>
      <w:r>
        <w:rPr/>
        <w:t>su povratne.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bookmarkStart w:id="1" w:name="_GoBack"/>
      <w:bookmarkStart w:id="2" w:name="_GoBack"/>
      <w:bookmarkEnd w:id="2"/>
    </w:p>
    <w:p>
      <w:pPr>
        <w:pStyle w:val="Normal"/>
        <w:rPr/>
      </w:pPr>
      <w:r>
        <w:rPr/>
      </w:r>
    </w:p>
    <w:p>
      <w:pPr>
        <w:pStyle w:val="Normal"/>
        <w:jc w:val="right"/>
        <w:rPr/>
      </w:pPr>
      <w:r>
        <w:rPr/>
        <w:t>Sanja Matić, pedagoginja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Segoe UI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skapoveznica">
    <w:name w:val="Internetska poveznica"/>
    <w:basedOn w:val="DefaultParagraphFont"/>
    <w:uiPriority w:val="99"/>
    <w:unhideWhenUsed/>
    <w:rsid w:val="00d326fe"/>
    <w:rPr>
      <w:color w:val="0563C1" w:themeColor="hyperlink"/>
      <w:u w:val="single"/>
    </w:rPr>
  </w:style>
  <w:style w:type="character" w:styleId="Posjeenainternetskapoveznica">
    <w:name w:val="Posjećena internetska poveznica"/>
    <w:rPr>
      <w:color w:val="800000"/>
      <w:u w:val="single"/>
      <w:lang w:val="zxx" w:eastAsia="zxx" w:bidi="zxx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itablice">
    <w:name w:val="Sadržaji tablice"/>
    <w:basedOn w:val="Normal"/>
    <w:qFormat/>
    <w:pPr>
      <w:widowControl w:val="false"/>
      <w:suppressLineNumbers/>
    </w:pPr>
    <w:rPr/>
  </w:style>
  <w:style w:type="paragraph" w:styleId="Naslovtablice">
    <w:name w:val="Naslov tablice"/>
    <w:basedOn w:val="Sadrajitablice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yperlink" Target="https://drive.google.com/drive/folders/1WKuj_Fj-P7k_212_aYuJhEjHLwdeHpPb?usp=sharing" TargetMode="External"/><Relationship Id="rId7" Type="http://schemas.openxmlformats.org/officeDocument/2006/relationships/hyperlink" Target="" TargetMode="External"/><Relationship Id="rId8" Type="http://schemas.openxmlformats.org/officeDocument/2006/relationships/image" Target="media/image5.png"/><Relationship Id="rId9" Type="http://schemas.openxmlformats.org/officeDocument/2006/relationships/hyperlink" Target="https://youtu.be/dWFkoyiwzz8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LibreOffice/7.0.1.2$Windows_X86_64 LibreOffice_project/7cbcfc562f6eb6708b5ff7d7397325de9e764452</Application>
  <Pages>4</Pages>
  <Words>303</Words>
  <Characters>1749</Characters>
  <CharactersWithSpaces>2049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2021-03-23T07:57:00Z</dcterms:created>
  <dc:creator>SANJA MATIĆ</dc:creator>
  <dc:description/>
  <dc:language>hr-HR</dc:language>
  <cp:lastModifiedBy/>
  <dcterms:modified xsi:type="dcterms:W3CDTF">2021-04-01T12:42:34Z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